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CD50" w14:textId="4D69B57F" w:rsidR="005A47B1" w:rsidRDefault="005A47B1" w:rsidP="00A329CD">
      <w:pPr>
        <w:pStyle w:val="NormalWeb"/>
        <w:spacing w:before="0" w:beforeAutospacing="0" w:after="0" w:afterAutospacing="0"/>
        <w:jc w:val="center"/>
        <w:rPr>
          <w:rStyle w:val="Strong"/>
          <w:rFonts w:asciiTheme="minorHAnsi" w:hAnsiTheme="minorHAnsi" w:cstheme="minorHAnsi"/>
          <w:color w:val="0E101A"/>
          <w:sz w:val="22"/>
          <w:szCs w:val="22"/>
        </w:rPr>
      </w:pPr>
      <w:r w:rsidRPr="005A47B1">
        <w:rPr>
          <w:rStyle w:val="Strong"/>
          <w:rFonts w:asciiTheme="minorHAnsi" w:hAnsiTheme="minorHAnsi" w:cstheme="minorHAnsi"/>
          <w:color w:val="0E101A"/>
          <w:sz w:val="22"/>
          <w:szCs w:val="22"/>
        </w:rPr>
        <w:t>Interdisciplinary approach to body and mind research</w:t>
      </w:r>
    </w:p>
    <w:p w14:paraId="6B64AD77" w14:textId="77777777" w:rsidR="00A329CD" w:rsidRPr="005A47B1" w:rsidRDefault="00A329CD" w:rsidP="00A329CD">
      <w:pPr>
        <w:pStyle w:val="NormalWeb"/>
        <w:spacing w:before="0" w:beforeAutospacing="0" w:after="0" w:afterAutospacing="0"/>
        <w:jc w:val="both"/>
        <w:rPr>
          <w:rFonts w:asciiTheme="minorHAnsi" w:hAnsiTheme="minorHAnsi" w:cstheme="minorHAnsi"/>
          <w:color w:val="0E101A"/>
          <w:sz w:val="22"/>
          <w:szCs w:val="22"/>
        </w:rPr>
      </w:pPr>
    </w:p>
    <w:p w14:paraId="74BA2856" w14:textId="77777777" w:rsidR="005A47B1" w:rsidRPr="005A47B1" w:rsidRDefault="005A47B1" w:rsidP="00A329CD">
      <w:pPr>
        <w:pStyle w:val="NormalWeb"/>
        <w:spacing w:before="0" w:beforeAutospacing="0" w:after="0" w:afterAutospacing="0"/>
        <w:jc w:val="both"/>
        <w:rPr>
          <w:rFonts w:asciiTheme="minorHAnsi" w:hAnsiTheme="minorHAnsi" w:cstheme="minorHAnsi"/>
          <w:color w:val="0E101A"/>
          <w:sz w:val="22"/>
          <w:szCs w:val="22"/>
        </w:rPr>
      </w:pPr>
      <w:r w:rsidRPr="005A47B1">
        <w:rPr>
          <w:rFonts w:asciiTheme="minorHAnsi" w:hAnsiTheme="minorHAnsi" w:cstheme="minorHAnsi"/>
          <w:color w:val="0E101A"/>
          <w:sz w:val="22"/>
          <w:szCs w:val="22"/>
        </w:rPr>
        <w:t>This programme represents an interdisciplinary approach in body and mind research – the focus is on different perspectives in both contemporary and analytic philosophy, as well as medicine, cognitive sciences, and artificial intelligence. Therefore, the programme combines both theoretical and empirical approaches to those questions.</w:t>
      </w:r>
    </w:p>
    <w:p w14:paraId="24AA66E0" w14:textId="441FCC46" w:rsidR="005A47B1" w:rsidRPr="005A47B1" w:rsidRDefault="005A47B1" w:rsidP="00A329CD">
      <w:pPr>
        <w:pStyle w:val="NormalWeb"/>
        <w:spacing w:before="0" w:beforeAutospacing="0" w:after="0" w:afterAutospacing="0"/>
        <w:jc w:val="both"/>
        <w:rPr>
          <w:rFonts w:asciiTheme="minorHAnsi" w:hAnsiTheme="minorHAnsi" w:cstheme="minorHAnsi"/>
          <w:color w:val="0E101A"/>
          <w:sz w:val="22"/>
          <w:szCs w:val="22"/>
        </w:rPr>
      </w:pPr>
      <w:r w:rsidRPr="005A47B1">
        <w:rPr>
          <w:rFonts w:asciiTheme="minorHAnsi" w:hAnsiTheme="minorHAnsi" w:cstheme="minorHAnsi"/>
          <w:color w:val="0E101A"/>
          <w:sz w:val="22"/>
          <w:szCs w:val="22"/>
        </w:rPr>
        <w:t>The programme has two parts - </w:t>
      </w:r>
      <w:r w:rsidRPr="005A47B1">
        <w:rPr>
          <w:rStyle w:val="Strong"/>
          <w:rFonts w:asciiTheme="minorHAnsi" w:hAnsiTheme="minorHAnsi" w:cstheme="minorHAnsi"/>
          <w:color w:val="0E101A"/>
          <w:sz w:val="22"/>
          <w:szCs w:val="22"/>
        </w:rPr>
        <w:t>physical</w:t>
      </w:r>
      <w:r w:rsidRPr="005A47B1">
        <w:rPr>
          <w:rFonts w:asciiTheme="minorHAnsi" w:hAnsiTheme="minorHAnsi" w:cstheme="minorHAnsi"/>
          <w:color w:val="0E101A"/>
          <w:sz w:val="22"/>
          <w:szCs w:val="22"/>
        </w:rPr>
        <w:t> and </w:t>
      </w:r>
      <w:r w:rsidRPr="005A47B1">
        <w:rPr>
          <w:rStyle w:val="Strong"/>
          <w:rFonts w:asciiTheme="minorHAnsi" w:hAnsiTheme="minorHAnsi" w:cstheme="minorHAnsi"/>
          <w:color w:val="0E101A"/>
          <w:sz w:val="22"/>
          <w:szCs w:val="22"/>
        </w:rPr>
        <w:t>virtual</w:t>
      </w:r>
      <w:r w:rsidRPr="005A47B1">
        <w:rPr>
          <w:rFonts w:asciiTheme="minorHAnsi" w:hAnsiTheme="minorHAnsi" w:cstheme="minorHAnsi"/>
          <w:color w:val="0E101A"/>
          <w:sz w:val="22"/>
          <w:szCs w:val="22"/>
        </w:rPr>
        <w:t> one. The </w:t>
      </w:r>
      <w:r w:rsidRPr="005A47B1">
        <w:rPr>
          <w:rStyle w:val="Strong"/>
          <w:rFonts w:asciiTheme="minorHAnsi" w:hAnsiTheme="minorHAnsi" w:cstheme="minorHAnsi"/>
          <w:color w:val="0E101A"/>
          <w:sz w:val="22"/>
          <w:szCs w:val="22"/>
        </w:rPr>
        <w:t>physical part</w:t>
      </w:r>
      <w:r w:rsidRPr="005A47B1">
        <w:rPr>
          <w:rFonts w:asciiTheme="minorHAnsi" w:hAnsiTheme="minorHAnsi" w:cstheme="minorHAnsi"/>
          <w:color w:val="0E101A"/>
          <w:sz w:val="22"/>
          <w:szCs w:val="22"/>
        </w:rPr>
        <w:t> will take place in </w:t>
      </w:r>
      <w:r w:rsidRPr="005A47B1">
        <w:rPr>
          <w:rStyle w:val="Strong"/>
          <w:rFonts w:asciiTheme="minorHAnsi" w:hAnsiTheme="minorHAnsi" w:cstheme="minorHAnsi"/>
          <w:color w:val="0E101A"/>
          <w:sz w:val="22"/>
          <w:szCs w:val="22"/>
        </w:rPr>
        <w:t>Zagreb, Croatia</w:t>
      </w:r>
      <w:r w:rsidRPr="005A47B1">
        <w:rPr>
          <w:rFonts w:asciiTheme="minorHAnsi" w:hAnsiTheme="minorHAnsi" w:cstheme="minorHAnsi"/>
          <w:color w:val="0E101A"/>
          <w:sz w:val="22"/>
          <w:szCs w:val="22"/>
        </w:rPr>
        <w:t>, for </w:t>
      </w:r>
      <w:r w:rsidRPr="005A47B1">
        <w:rPr>
          <w:rStyle w:val="Strong"/>
          <w:rFonts w:asciiTheme="minorHAnsi" w:hAnsiTheme="minorHAnsi" w:cstheme="minorHAnsi"/>
          <w:color w:val="0E101A"/>
          <w:sz w:val="22"/>
          <w:szCs w:val="22"/>
        </w:rPr>
        <w:t>six days</w:t>
      </w:r>
      <w:r w:rsidRPr="005A47B1">
        <w:rPr>
          <w:rFonts w:asciiTheme="minorHAnsi" w:hAnsiTheme="minorHAnsi" w:cstheme="minorHAnsi"/>
          <w:color w:val="0E101A"/>
          <w:sz w:val="22"/>
          <w:szCs w:val="22"/>
        </w:rPr>
        <w:t>, and it is planned to be held in </w:t>
      </w:r>
      <w:r w:rsidRPr="005A47B1">
        <w:rPr>
          <w:rStyle w:val="Strong"/>
          <w:rFonts w:asciiTheme="minorHAnsi" w:hAnsiTheme="minorHAnsi" w:cstheme="minorHAnsi"/>
          <w:color w:val="0E101A"/>
          <w:sz w:val="22"/>
          <w:szCs w:val="22"/>
        </w:rPr>
        <w:t>December 2021</w:t>
      </w:r>
      <w:r w:rsidRPr="005A47B1">
        <w:rPr>
          <w:rFonts w:asciiTheme="minorHAnsi" w:hAnsiTheme="minorHAnsi" w:cstheme="minorHAnsi"/>
          <w:color w:val="0E101A"/>
          <w:sz w:val="22"/>
          <w:szCs w:val="22"/>
        </w:rPr>
        <w:t>. All participation costs, including travel and accommodation, will be covered. The physical part includes lectures and workshops that cover different topics connected to the research of body and mind relation, as well as additional activities such as study visits, excursions, etc.</w:t>
      </w:r>
      <w:r w:rsidR="009049EB">
        <w:rPr>
          <w:rFonts w:asciiTheme="minorHAnsi" w:hAnsiTheme="minorHAnsi" w:cstheme="minorHAnsi"/>
          <w:color w:val="0E101A"/>
          <w:sz w:val="22"/>
          <w:szCs w:val="22"/>
        </w:rPr>
        <w:t xml:space="preserve"> The host institution of the programme is Faculty of Philosophy and Religious Studies, University of Zagreb (</w:t>
      </w:r>
      <w:hyperlink r:id="rId5" w:history="1">
        <w:r w:rsidR="00A329CD" w:rsidRPr="00F43495">
          <w:rPr>
            <w:rStyle w:val="Hyperlink"/>
            <w:rFonts w:asciiTheme="minorHAnsi" w:hAnsiTheme="minorHAnsi" w:cstheme="minorHAnsi"/>
            <w:sz w:val="22"/>
            <w:szCs w:val="22"/>
          </w:rPr>
          <w:t>https://www.ffrz.unizg.hr/en/</w:t>
        </w:r>
      </w:hyperlink>
      <w:r w:rsidR="009049EB">
        <w:rPr>
          <w:rFonts w:asciiTheme="minorHAnsi" w:hAnsiTheme="minorHAnsi" w:cstheme="minorHAnsi"/>
          <w:color w:val="0E101A"/>
          <w:sz w:val="22"/>
          <w:szCs w:val="22"/>
        </w:rPr>
        <w:t>).</w:t>
      </w:r>
    </w:p>
    <w:p w14:paraId="38396E20" w14:textId="77777777" w:rsidR="005A47B1" w:rsidRPr="005A47B1" w:rsidRDefault="005A47B1" w:rsidP="00A329CD">
      <w:pPr>
        <w:pStyle w:val="NormalWeb"/>
        <w:spacing w:before="0" w:beforeAutospacing="0" w:after="0" w:afterAutospacing="0"/>
        <w:jc w:val="both"/>
        <w:rPr>
          <w:rFonts w:asciiTheme="minorHAnsi" w:hAnsiTheme="minorHAnsi" w:cstheme="minorHAnsi"/>
          <w:color w:val="0E101A"/>
          <w:sz w:val="22"/>
          <w:szCs w:val="22"/>
        </w:rPr>
      </w:pPr>
      <w:r w:rsidRPr="005A47B1">
        <w:rPr>
          <w:rFonts w:asciiTheme="minorHAnsi" w:hAnsiTheme="minorHAnsi" w:cstheme="minorHAnsi"/>
          <w:color w:val="0E101A"/>
          <w:sz w:val="22"/>
          <w:szCs w:val="22"/>
        </w:rPr>
        <w:t>The </w:t>
      </w:r>
      <w:r w:rsidRPr="005A47B1">
        <w:rPr>
          <w:rStyle w:val="Strong"/>
          <w:rFonts w:asciiTheme="minorHAnsi" w:hAnsiTheme="minorHAnsi" w:cstheme="minorHAnsi"/>
          <w:color w:val="0E101A"/>
          <w:sz w:val="22"/>
          <w:szCs w:val="22"/>
        </w:rPr>
        <w:t>virtual part</w:t>
      </w:r>
      <w:r w:rsidRPr="005A47B1">
        <w:rPr>
          <w:rFonts w:asciiTheme="minorHAnsi" w:hAnsiTheme="minorHAnsi" w:cstheme="minorHAnsi"/>
          <w:color w:val="0E101A"/>
          <w:sz w:val="22"/>
          <w:szCs w:val="22"/>
        </w:rPr>
        <w:t> will last </w:t>
      </w:r>
      <w:r w:rsidRPr="005A47B1">
        <w:rPr>
          <w:rStyle w:val="Strong"/>
          <w:rFonts w:asciiTheme="minorHAnsi" w:hAnsiTheme="minorHAnsi" w:cstheme="minorHAnsi"/>
          <w:color w:val="0E101A"/>
          <w:sz w:val="22"/>
          <w:szCs w:val="22"/>
        </w:rPr>
        <w:t>six weeks</w:t>
      </w:r>
      <w:r w:rsidRPr="005A47B1">
        <w:rPr>
          <w:rFonts w:asciiTheme="minorHAnsi" w:hAnsiTheme="minorHAnsi" w:cstheme="minorHAnsi"/>
          <w:color w:val="0E101A"/>
          <w:sz w:val="22"/>
          <w:szCs w:val="22"/>
        </w:rPr>
        <w:t> after the physical one and includes online lectures, peer group work, and writing the final assessment – a research paper.</w:t>
      </w:r>
    </w:p>
    <w:p w14:paraId="0E4297CC" w14:textId="7D249B78" w:rsidR="005A47B1" w:rsidRDefault="005A47B1" w:rsidP="00A329CD">
      <w:pPr>
        <w:pStyle w:val="NormalWeb"/>
        <w:spacing w:before="0" w:beforeAutospacing="0" w:after="0" w:afterAutospacing="0"/>
        <w:jc w:val="both"/>
        <w:rPr>
          <w:rFonts w:asciiTheme="minorHAnsi" w:hAnsiTheme="minorHAnsi" w:cstheme="minorHAnsi"/>
          <w:color w:val="0E101A"/>
          <w:sz w:val="22"/>
          <w:szCs w:val="22"/>
        </w:rPr>
      </w:pPr>
      <w:r w:rsidRPr="005A47B1">
        <w:rPr>
          <w:rFonts w:asciiTheme="minorHAnsi" w:hAnsiTheme="minorHAnsi" w:cstheme="minorHAnsi"/>
          <w:color w:val="0E101A"/>
          <w:sz w:val="22"/>
          <w:szCs w:val="22"/>
        </w:rPr>
        <w:t>The programme is intended for MA students from various scientific fields – for example, philosophy, religious studies, psychology, sociology, medicine, biology, information sciences.</w:t>
      </w:r>
    </w:p>
    <w:p w14:paraId="14DDE66E" w14:textId="1FDDC72E" w:rsidR="00A329CD" w:rsidRDefault="009049EB" w:rsidP="00A329CD">
      <w:pPr>
        <w:pStyle w:val="NormalWeb"/>
        <w:spacing w:before="0" w:beforeAutospacing="0" w:after="0" w:afterAutospacing="0"/>
        <w:jc w:val="both"/>
        <w:rPr>
          <w:rFonts w:asciiTheme="minorHAnsi" w:hAnsiTheme="minorHAnsi" w:cstheme="minorHAnsi"/>
          <w:color w:val="0E101A"/>
          <w:sz w:val="22"/>
          <w:szCs w:val="22"/>
        </w:rPr>
      </w:pPr>
      <w:r>
        <w:rPr>
          <w:rFonts w:asciiTheme="minorHAnsi" w:hAnsiTheme="minorHAnsi" w:cstheme="minorHAnsi"/>
          <w:color w:val="0E101A"/>
          <w:sz w:val="22"/>
          <w:szCs w:val="22"/>
        </w:rPr>
        <w:t xml:space="preserve">Students who successfully complete the programme will get </w:t>
      </w:r>
      <w:r w:rsidRPr="009049EB">
        <w:rPr>
          <w:rFonts w:asciiTheme="minorHAnsi" w:hAnsiTheme="minorHAnsi" w:cstheme="minorHAnsi"/>
          <w:b/>
          <w:bCs/>
          <w:color w:val="0E101A"/>
          <w:sz w:val="22"/>
          <w:szCs w:val="22"/>
        </w:rPr>
        <w:t>3 ECTS points</w:t>
      </w:r>
      <w:r>
        <w:rPr>
          <w:rFonts w:asciiTheme="minorHAnsi" w:hAnsiTheme="minorHAnsi" w:cstheme="minorHAnsi"/>
          <w:color w:val="0E101A"/>
          <w:sz w:val="22"/>
          <w:szCs w:val="22"/>
        </w:rPr>
        <w:t>.</w:t>
      </w:r>
    </w:p>
    <w:p w14:paraId="18F0E6ED" w14:textId="77777777" w:rsidR="009049EB" w:rsidRPr="005A47B1" w:rsidRDefault="009049EB" w:rsidP="00A329CD">
      <w:pPr>
        <w:pStyle w:val="NormalWeb"/>
        <w:spacing w:before="0" w:beforeAutospacing="0" w:after="0" w:afterAutospacing="0"/>
        <w:jc w:val="both"/>
        <w:rPr>
          <w:rFonts w:asciiTheme="minorHAnsi" w:hAnsiTheme="minorHAnsi" w:cstheme="minorHAnsi"/>
          <w:color w:val="0E101A"/>
          <w:sz w:val="22"/>
          <w:szCs w:val="22"/>
        </w:rPr>
      </w:pPr>
    </w:p>
    <w:p w14:paraId="2BC61C3E" w14:textId="6A9BA40B" w:rsidR="005A47B1" w:rsidRPr="005A47B1" w:rsidRDefault="005A47B1" w:rsidP="00A329CD">
      <w:pPr>
        <w:pStyle w:val="NormalWeb"/>
        <w:spacing w:before="0" w:beforeAutospacing="0" w:after="0" w:afterAutospacing="0"/>
        <w:jc w:val="both"/>
        <w:rPr>
          <w:rFonts w:asciiTheme="minorHAnsi" w:hAnsiTheme="minorHAnsi" w:cstheme="minorHAnsi"/>
          <w:color w:val="0E101A"/>
          <w:sz w:val="22"/>
          <w:szCs w:val="22"/>
        </w:rPr>
      </w:pPr>
      <w:r w:rsidRPr="005A47B1">
        <w:rPr>
          <w:rFonts w:asciiTheme="minorHAnsi" w:hAnsiTheme="minorHAnsi" w:cstheme="minorHAnsi"/>
          <w:color w:val="0E101A"/>
          <w:sz w:val="22"/>
          <w:szCs w:val="22"/>
        </w:rPr>
        <w:t>If you are interested in participating, please fill the following form:</w:t>
      </w:r>
      <w:r w:rsidR="009049EB">
        <w:rPr>
          <w:rFonts w:asciiTheme="minorHAnsi" w:hAnsiTheme="minorHAnsi" w:cstheme="minorHAnsi"/>
          <w:color w:val="0E101A"/>
          <w:sz w:val="22"/>
          <w:szCs w:val="22"/>
        </w:rPr>
        <w:t xml:space="preserve"> </w:t>
      </w:r>
      <w:hyperlink r:id="rId6" w:history="1">
        <w:r w:rsidR="009049EB" w:rsidRPr="00F43495">
          <w:rPr>
            <w:rStyle w:val="Hyperlink"/>
            <w:rFonts w:asciiTheme="minorHAnsi" w:hAnsiTheme="minorHAnsi" w:cstheme="minorHAnsi"/>
            <w:sz w:val="22"/>
            <w:szCs w:val="22"/>
          </w:rPr>
          <w:t>https://forms.gle/kVzi21M3poeVWAs46</w:t>
        </w:r>
      </w:hyperlink>
      <w:r w:rsidR="00A329CD">
        <w:rPr>
          <w:rFonts w:asciiTheme="minorHAnsi" w:hAnsiTheme="minorHAnsi" w:cstheme="minorHAnsi"/>
          <w:color w:val="0E101A"/>
          <w:sz w:val="22"/>
          <w:szCs w:val="22"/>
        </w:rPr>
        <w:t>. Th</w:t>
      </w:r>
      <w:r w:rsidR="00A329CD" w:rsidRPr="00A329CD">
        <w:rPr>
          <w:rFonts w:asciiTheme="minorHAnsi" w:hAnsiTheme="minorHAnsi" w:cstheme="minorHAnsi"/>
          <w:color w:val="0E101A"/>
          <w:sz w:val="22"/>
          <w:szCs w:val="22"/>
        </w:rPr>
        <w:t>e number of participants is limited</w:t>
      </w:r>
      <w:r w:rsidR="00A329CD">
        <w:rPr>
          <w:rFonts w:asciiTheme="minorHAnsi" w:hAnsiTheme="minorHAnsi" w:cstheme="minorHAnsi"/>
          <w:color w:val="0E101A"/>
          <w:sz w:val="22"/>
          <w:szCs w:val="22"/>
        </w:rPr>
        <w:t>.</w:t>
      </w:r>
    </w:p>
    <w:p w14:paraId="089FF5A2" w14:textId="6B71A0CD" w:rsidR="005A47B1" w:rsidRDefault="005A47B1" w:rsidP="00A329CD">
      <w:pPr>
        <w:jc w:val="both"/>
        <w:rPr>
          <w:rFonts w:cstheme="minorHAnsi"/>
        </w:rPr>
      </w:pPr>
    </w:p>
    <w:p w14:paraId="0132CAE4" w14:textId="73C7A74A" w:rsidR="005A47B1" w:rsidRPr="005A47B1" w:rsidRDefault="009049EB" w:rsidP="00A329CD">
      <w:pPr>
        <w:jc w:val="both"/>
        <w:rPr>
          <w:rFonts w:cstheme="minorHAnsi"/>
        </w:rPr>
      </w:pPr>
      <w:r>
        <w:rPr>
          <w:rFonts w:cstheme="minorHAnsi"/>
        </w:rPr>
        <w:t xml:space="preserve">For additional information, please send an e-mail to </w:t>
      </w:r>
      <w:hyperlink r:id="rId7" w:history="1">
        <w:r w:rsidR="00A329CD" w:rsidRPr="00F43495">
          <w:rPr>
            <w:rStyle w:val="Hyperlink"/>
            <w:rFonts w:ascii="Roboto" w:hAnsi="Roboto"/>
            <w:sz w:val="21"/>
            <w:szCs w:val="21"/>
            <w:shd w:val="clear" w:color="auto" w:fill="FFFFFF"/>
          </w:rPr>
          <w:t>body.and.mind.research@gmail.com</w:t>
        </w:r>
      </w:hyperlink>
      <w:r w:rsidR="00A329CD">
        <w:rPr>
          <w:rFonts w:ascii="Roboto" w:hAnsi="Roboto"/>
          <w:color w:val="5F6368"/>
          <w:sz w:val="21"/>
          <w:szCs w:val="21"/>
          <w:shd w:val="clear" w:color="auto" w:fill="FFFFFF"/>
        </w:rPr>
        <w:t xml:space="preserve">. </w:t>
      </w:r>
    </w:p>
    <w:sectPr w:rsidR="005A47B1" w:rsidRPr="005A4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3E98"/>
    <w:multiLevelType w:val="hybridMultilevel"/>
    <w:tmpl w:val="D4D6C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5E"/>
    <w:rsid w:val="004443AA"/>
    <w:rsid w:val="0047695E"/>
    <w:rsid w:val="005A47B1"/>
    <w:rsid w:val="008C727F"/>
    <w:rsid w:val="009049EB"/>
    <w:rsid w:val="00A329CD"/>
    <w:rsid w:val="00D23AE4"/>
    <w:rsid w:val="00D44434"/>
    <w:rsid w:val="00DA15F3"/>
    <w:rsid w:val="00E3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5C7E"/>
  <w15:chartTrackingRefBased/>
  <w15:docId w15:val="{4775401B-9CFE-42AF-A564-A2E417C6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95E"/>
    <w:pPr>
      <w:ind w:left="720"/>
      <w:contextualSpacing/>
    </w:pPr>
  </w:style>
  <w:style w:type="paragraph" w:styleId="NormalWeb">
    <w:name w:val="Normal (Web)"/>
    <w:basedOn w:val="Normal"/>
    <w:uiPriority w:val="99"/>
    <w:semiHidden/>
    <w:unhideWhenUsed/>
    <w:rsid w:val="005A4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47B1"/>
    <w:rPr>
      <w:b/>
      <w:bCs/>
    </w:rPr>
  </w:style>
  <w:style w:type="character" w:styleId="Hyperlink">
    <w:name w:val="Hyperlink"/>
    <w:basedOn w:val="DefaultParagraphFont"/>
    <w:uiPriority w:val="99"/>
    <w:unhideWhenUsed/>
    <w:rsid w:val="009049EB"/>
    <w:rPr>
      <w:color w:val="0563C1" w:themeColor="hyperlink"/>
      <w:u w:val="single"/>
    </w:rPr>
  </w:style>
  <w:style w:type="character" w:styleId="UnresolvedMention">
    <w:name w:val="Unresolved Mention"/>
    <w:basedOn w:val="DefaultParagraphFont"/>
    <w:uiPriority w:val="99"/>
    <w:semiHidden/>
    <w:unhideWhenUsed/>
    <w:rsid w:val="0090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dy.and.mind.resear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kVzi21M3poeVWAs46" TargetMode="External"/><Relationship Id="rId5" Type="http://schemas.openxmlformats.org/officeDocument/2006/relationships/hyperlink" Target="https://www.ffrz.unizg.hr/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279</Words>
  <Characters>1510</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Skelac</dc:creator>
  <cp:keywords/>
  <dc:description/>
  <cp:lastModifiedBy>Ines Skelac</cp:lastModifiedBy>
  <cp:revision>1</cp:revision>
  <dcterms:created xsi:type="dcterms:W3CDTF">2021-09-09T15:41:00Z</dcterms:created>
  <dcterms:modified xsi:type="dcterms:W3CDTF">2021-09-13T05:16:00Z</dcterms:modified>
</cp:coreProperties>
</file>