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Attachment no. 1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to the open call for a PHD scholarship position in the NCN-funded research project “Structural complexity measures for foundational theories”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4"/>
        <w:gridCol w:w="6744"/>
        <w:tblGridChange w:id="0">
          <w:tblGrid>
            <w:gridCol w:w="2754"/>
            <w:gridCol w:w="674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after="120" w:before="36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CANDIDATE QUESTIONNAIRE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120" w:befor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g57jnrq40ajh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f5496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surname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of birth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details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Mobile: 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120" w:before="36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f5496"/>
                <w:rtl w:val="0"/>
              </w:rPr>
              <w:t xml:space="preserve">1.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Degrees/academic titles/professional titles or other equivalent 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Master’s degree in…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Awarded by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university, faculty/department/institute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]: ……………      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Study programme: ……………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Specialization(s), if applicable: ……………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Title of thesis: ……………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Supervisor(s): ……………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Period of study: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yyyy-yyyy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grade/score (grade on diploma): ………………..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Bachelor’s degree in…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Awarded by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university, faculty/department/institute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]: ……………      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Study programme: ……………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Specialization(s), if applicable: ……………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Title of thesis: ……………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Supervisor(s): ……………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Period of study: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yyyy-yyyy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grade/score (grade on diploma): ………………..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" w:cs="Arial" w:eastAsia="Arial" w:hAnsi="Arial"/>
                <w:i w:val="1"/>
                <w:iCs w:val="1"/>
                <w:color w:val="2f54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Studies/programmes in progress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Doctoral programme/school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………………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University: …………… 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Staring date: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        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 of study: ………….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Expected completion date: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 discipline(s): ……………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Working title of dissertation: ……………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Supervisor(s): ……………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Study cycle and programme, e.g. first-cycle study in philosophy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University, faculty/department/institute: ……………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 of study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Staring date: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        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 of study: ………….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Expected completion date: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Working title of thesis, if known: ……………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Additional certificates/diplomas,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excluding language certificates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Title of certificate/diploma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Awarded by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university, faculty/department; institute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]: ……………       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Period of study: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 - 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……………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grade/score, if applicable: 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 certificates and declarations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Mother tounge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declare that my mother tongue(s) is/are …………………..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of English language certificates or exams, if applicable: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……..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……..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there is no certificate or exam, please briefly justify that the requirement of advanced English language skills is met (max. 200 words).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Justification: …………………..…………………..…………………..………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…………………..…………………..…………………..……………..…………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…………………..…………………..…………………..……………..…………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…………………..…………………..…………………..……………..…………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…………………..…………………..…………………..……………..…………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…………………..…………………..…………………..……………..…………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Language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Declared level of language proficiency: …………………….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 of language certificates or exams, if applicable: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before="360" w:lineRule="auto"/>
              <w:rPr>
                <w:rFonts w:ascii="Arial" w:cs="Arial" w:eastAsia="Arial" w:hAnsi="Arial"/>
                <w:b w:val="1"/>
                <w:bCs w:val="1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f5496"/>
                <w:rtl w:val="0"/>
              </w:rPr>
              <w:t xml:space="preserve">2. Employment</w:t>
            </w:r>
          </w:p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f5496"/>
                <w:sz w:val="16"/>
                <w:szCs w:val="16"/>
                <w:rtl w:val="0"/>
              </w:rPr>
              <w:t xml:space="preserve">Please list in descending order by start date (i.e. from the most recent to the oldest).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-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–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5F">
            <w:pPr>
              <w:ind w:left="-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Employer:  ……………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Unit/department: ……………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Position:  ……………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Full-time/part-time: 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left="-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–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Employer:  ……………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Unit/department: ……………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Position:  ……………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Full-time/part-time: 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-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 – [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Employer:  ……………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Unit/department: ……………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Position:  ……………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Full-time/part-time: ……………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f549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Academic and non-academic activities relevant to the position in 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of publications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list the publications in each category by publication date in descending order (i.e. from newest to oldest). Bibliographic data should be provided according to the following format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in the language of the publication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Books (monographs)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Peer-reviewed journal articles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Chapters in peer-reviewed monographs or conference volumes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 edition of collected volumes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scientific publications, including reviews, commentaries, glosses, translations,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Popular science publications and others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86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Research projects/grants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list the projects in each category by start date in descending order (i.e. from newest to oldest).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a Principal Investigator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 institution: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the call/financing scheme: ……………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title: ……………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duration: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 –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research team members (excluding the PI): ………….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with international cooperation: yes / no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status: in progress / completed / completed and settled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a research team member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 institution: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the call/financing scheme: ……………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 title: ……………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Principal Investigator(s): ……………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duration: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 –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 with international cooperation: yes / no / don’t know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Role/position in the project: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participation dates: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 –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dd.mm.yyyy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Scientific conferences and seminars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organize the conferences/seminars in each of the categories below according to the date of the event in descending order (i.e. from the newest to the oldest).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enter the full name of the conference/seminar, the name of the organizer(s), the date and location of the event, and for conferences/seminars with active participation, also the title of the presentation/talk/poster. Please mark invited talks.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Active participation in international scientific conferences/ seminars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Active participation in national scientific conferences/seminars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Passive participation (only) in scientific conferences/seminars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mobility and other academic achievements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Fellowships and other types of research visits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Scholarships, academic prizes and awards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deded" w:val="clea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Other significant academic and non-academic activities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Membership in academic           or scientific associations or societies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B3">
            <w:pPr>
              <w:ind w:left="3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Serving on professional (scientific/journal/expert) boards or committees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Serving as a peer-reviewer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Organizational experience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1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Science popularization experience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Teaching experience at            the university level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120" w:before="360" w:lineRule="auto"/>
              <w:rPr>
                <w:rFonts w:ascii="Arial" w:cs="Arial" w:eastAsia="Arial" w:hAnsi="Arial"/>
                <w:color w:val="2f5496"/>
              </w:rPr>
            </w:pPr>
            <w:bookmarkStart w:colFirst="0" w:colLast="0" w:name="_heading=h.fxr6e1pn45oz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f5496"/>
                <w:rtl w:val="0"/>
              </w:rPr>
              <w:t xml:space="preserve">4. Other important information</w:t>
            </w:r>
            <w:r w:rsidDel="00000000" w:rsidR="00000000" w:rsidRPr="00000000">
              <w:rPr>
                <w:rFonts w:ascii="Arial" w:cs="Arial" w:eastAsia="Arial" w:hAnsi="Arial"/>
                <w:color w:val="2f549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f549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2f549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 particular, please indicate and explain career breaks due to parenting or care responsibilities, as well as non-linear, multi-level and hybrid career paths. Candidates with disabilities or special needs can report accessibility needs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  <w:p w:rsidR="00000000" w:rsidDel="00000000" w:rsidP="00000000" w:rsidRDefault="00000000" w:rsidRPr="00000000" w14:paraId="000000C7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  <w:p w:rsidR="00000000" w:rsidDel="00000000" w:rsidP="00000000" w:rsidRDefault="00000000" w:rsidRPr="00000000" w14:paraId="000000C8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  <w:p w:rsidR="00000000" w:rsidDel="00000000" w:rsidP="00000000" w:rsidRDefault="00000000" w:rsidRPr="00000000" w14:paraId="000000C9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  <w:p w:rsidR="00000000" w:rsidDel="00000000" w:rsidP="00000000" w:rsidRDefault="00000000" w:rsidRPr="00000000" w14:paraId="000000CA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  <w:p w:rsidR="00000000" w:rsidDel="00000000" w:rsidP="00000000" w:rsidRDefault="00000000" w:rsidRPr="00000000" w14:paraId="000000CB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  <w:p w:rsidR="00000000" w:rsidDel="00000000" w:rsidP="00000000" w:rsidRDefault="00000000" w:rsidRPr="00000000" w14:paraId="000000CC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………………………..………………………..………………………..………………………..……………………</w:t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72 Ligh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Please remove the brackets with sample text after filling in the information. This request applies to the entire questionnaire </w:t>
      </w:r>
    </w:p>
  </w:footnote>
  <w:footnote w:id="1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You can add and remove rows in each part of the table as needed. This applies to the entire questionnaire.</w:t>
      </w:r>
    </w:p>
  </w:footnote>
  <w:footnote w:id="2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If applicable, please fill in the table according to the template. If not, please write “not applicable”.</w:t>
      </w:r>
    </w:p>
  </w:footnote>
  <w:footnote w:id="3"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E.g., full-time, part-time/extramural; on-site, hybrid, online.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4"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If applicable, please fill in the table according to the template. If not, please write “not applicable”.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[Book] Malek, H. (2024).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Prawo do integralności psychicznej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Warszawa, Wolters Kluwer (ss. 320). 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[Article] Malek, H., Smith W. (2023). Right to bodily integrity.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Journal of Medical Ethics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23(3): 100-108. 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[Chapter] Malek, H. (2022). Right to mental integrity. In C. Sterba (Ed.),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Bioethics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Malden, MA: Blackwell Publishing: 20-64.</w:t>
      </w:r>
    </w:p>
  </w:footnote>
  <w:footnote w:id="6"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If applicable, please fill in the table according to the template. If not, please write “not applicable”.</w:t>
      </w:r>
    </w:p>
  </w:footnote>
  <w:footnote w:id="7"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Delete unnecessary ones.</w:t>
      </w:r>
    </w:p>
  </w:footnote>
  <w:footnote w:id="8"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Delete unnecessary ones.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Delete unnecessary ones.</w:t>
      </w:r>
    </w:p>
  </w:footnote>
  <w:footnote w:id="10"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Please provide only the requestor's name (e.g., journal title) and the number of reviews.</w:t>
      </w:r>
    </w:p>
  </w:footnote>
  <w:footnote w:id="11"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In particular, functions or roles at the university, participation in the organization of conferences and scientific seminars, administration of websites of scientific institutions/projects, etc.</w:t>
      </w:r>
    </w:p>
  </w:footnote>
  <w:footnote w:id="12">
    <w:p w:rsidR="00000000" w:rsidDel="00000000" w:rsidP="00000000" w:rsidRDefault="00000000" w:rsidRPr="00000000" w14:paraId="000000DD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In particular, presentations to the general public, publications in the social media and in the traditional media, etc.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–"/>
      <w:lvlJc w:val="left"/>
      <w:pPr>
        <w:ind w:left="360" w:hanging="360"/>
      </w:pPr>
      <w:rPr>
        <w:rFonts w:ascii="72 Light" w:cs="72 Light" w:eastAsia="72 Light" w:hAnsi="72 Ligh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qFormat w:val="1"/>
    <w:rsid w:val="00BA44CE"/>
    <w:pPr>
      <w:ind w:left="720"/>
      <w:contextualSpacing w:val="1"/>
    </w:pPr>
  </w:style>
  <w:style w:type="paragraph" w:styleId="Tekstprzypisudolnego">
    <w:name w:val="footnote text"/>
    <w:basedOn w:val="Normalny"/>
    <w:link w:val="TekstprzypisudolnegoZnak"/>
    <w:uiPriority w:val="99"/>
    <w:unhideWhenUsed w:val="1"/>
    <w:qFormat w:val="1"/>
    <w:rsid w:val="00BA44CE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qFormat w:val="1"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qFormat w:val="1"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 w:val="1"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D91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D9162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D916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91622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91622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D916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91622"/>
    <w:rPr>
      <w:rFonts w:ascii="Segoe UI" w:cs="Segoe UI" w:hAnsi="Segoe UI"/>
      <w:sz w:val="18"/>
      <w:szCs w:val="18"/>
    </w:rPr>
  </w:style>
  <w:style w:type="paragraph" w:styleId="NormalnyWeb">
    <w:name w:val="Normal (Web)"/>
    <w:basedOn w:val="Normalny"/>
    <w:uiPriority w:val="99"/>
    <w:unhideWhenUsed w:val="1"/>
    <w:rsid w:val="00A52F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semiHidden w:val="1"/>
    <w:unhideWhenUsed w:val="1"/>
    <w:rsid w:val="005902B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GJAGpVmWLUuA3eMM+OrxmzPbA==">CgMxLjAyDmguZzU3am5ycTQwYWpoMg5oLmZ4cjZlMXBuNDVvejgAciExSjBDZ3B5T0ZhTFhGLWlYbFpRXzFZc2J6TWxWdExnd1g=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2025-04-08T11:39:00Z</dcterms:created>
  <dc:creator>Joanna Wąsowska</dc:creator>
</cp:coreProperties>
</file>