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Attachment no. 3</w:t>
      </w:r>
      <w:r w:rsidDel="00000000" w:rsidR="00000000" w:rsidRPr="00000000">
        <w:rPr>
          <w:rFonts w:ascii="Arial" w:cs="Arial" w:eastAsia="Arial" w:hAnsi="Arial"/>
          <w:sz w:val="18"/>
          <w:szCs w:val="18"/>
          <w:rtl w:val="0"/>
        </w:rPr>
        <w:t xml:space="preserve"> to the open call for a PHD scholarship position in the NCN-funded research project “The right to bodily and mental integrity in the era of biomedicine and neurotechnologies – an integrative bioethical analysis”</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color w:val="2f5496"/>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color w:val="2f5496"/>
          <w:sz w:val="24"/>
          <w:szCs w:val="24"/>
        </w:rPr>
      </w:pPr>
      <w:r w:rsidDel="00000000" w:rsidR="00000000" w:rsidRPr="00000000">
        <w:rPr>
          <w:rFonts w:ascii="Arial" w:cs="Arial" w:eastAsia="Arial" w:hAnsi="Arial"/>
          <w:b w:val="1"/>
          <w:bCs w:val="1"/>
          <w:color w:val="2f5496"/>
          <w:sz w:val="24"/>
          <w:szCs w:val="24"/>
          <w:rtl w:val="0"/>
        </w:rPr>
        <w:t xml:space="preserve">CONSENT TO PERSONAL DATA PROCESSING</w:t>
      </w:r>
    </w:p>
    <w:p w:rsidR="00000000" w:rsidDel="00000000" w:rsidP="00000000" w:rsidRDefault="00000000" w:rsidRPr="00000000" w14:paraId="00000005">
      <w:pPr>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Candidate’s name and surname:</w:t>
      </w:r>
    </w:p>
    <w:p w:rsidR="00000000" w:rsidDel="00000000" w:rsidP="00000000" w:rsidRDefault="00000000" w:rsidRPr="00000000" w14:paraId="00000008">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120" w:before="120" w:lineRule="auto"/>
        <w:jc w:val="both"/>
        <w:rPr>
          <w:rFonts w:ascii="Arial" w:cs="Arial" w:eastAsia="Arial" w:hAnsi="Arial"/>
        </w:rPr>
      </w:pPr>
      <w:bookmarkStart w:colFirst="0" w:colLast="0" w:name="_heading=h.nlnfamb71q0" w:id="0"/>
      <w:bookmarkEnd w:id="0"/>
      <w:r w:rsidDel="00000000" w:rsidR="00000000" w:rsidRPr="00000000">
        <w:rPr>
          <w:rFonts w:ascii="Arial" w:cs="Arial" w:eastAsia="Arial" w:hAnsi="Arial"/>
          <w:rtl w:val="0"/>
        </w:rPr>
        <w:t xml:space="preserve">I declare that I have read the Information relating to personal data processing for the purpose of the recruitment to the PHD scholarship position in the project NCN –funded research project “Structural complexity measures for foundational theories” (provided in Attachment no. 2 to the call).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59"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agree / disagree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University of Warsaw to process my personal data provided in the application documents, including the Candidate Questionnaire, for the purposes of my participation in the recruitment process.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59"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agree / disagree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University of Warsaw to process special categories of personal data mentioned under Article 9(1) of the GDPR that were included in the application documents for the purposes of my participation in the recruitment process.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59"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hereby agree / disagree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processing of my personal data for the purposes of future recruitment conducted by the University of Warsaw over the next nine months.</w:t>
      </w:r>
    </w:p>
    <w:p w:rsidR="00000000" w:rsidDel="00000000" w:rsidP="00000000" w:rsidRDefault="00000000" w:rsidRPr="00000000" w14:paraId="0000000E">
      <w:pPr>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120" w:lineRule="auto"/>
        <w:ind w:left="239"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10">
      <w:pPr>
        <w:spacing w:after="120" w:lineRule="auto"/>
        <w:ind w:left="239" w:firstLine="0"/>
        <w:rPr>
          <w:rFonts w:ascii="Arial" w:cs="Arial" w:eastAsia="Arial" w:hAnsi="Arial"/>
        </w:rPr>
      </w:pPr>
      <w:r w:rsidDel="00000000" w:rsidR="00000000" w:rsidRPr="00000000">
        <w:rPr>
          <w:rFonts w:ascii="Arial" w:cs="Arial" w:eastAsia="Arial" w:hAnsi="Arial"/>
          <w:rtl w:val="0"/>
        </w:rPr>
        <w:t xml:space="preserve">……………………..</w:t>
        <w:tab/>
        <w:tab/>
        <w:tab/>
        <w:tab/>
        <w:tab/>
        <w:tab/>
        <w:tab/>
        <w:t xml:space="preserve">…………………………….</w:t>
      </w:r>
    </w:p>
    <w:p w:rsidR="00000000" w:rsidDel="00000000" w:rsidP="00000000" w:rsidRDefault="00000000" w:rsidRPr="00000000" w14:paraId="00000011">
      <w:pPr>
        <w:spacing w:after="120" w:lineRule="auto"/>
        <w:ind w:left="239" w:firstLine="0"/>
        <w:rPr>
          <w:rFonts w:ascii="Arial" w:cs="Arial" w:eastAsia="Arial" w:hAnsi="Arial"/>
        </w:rPr>
      </w:pPr>
      <w:r w:rsidDel="00000000" w:rsidR="00000000" w:rsidRPr="00000000">
        <w:rPr>
          <w:rFonts w:ascii="Arial" w:cs="Arial" w:eastAsia="Arial" w:hAnsi="Arial"/>
          <w:rtl w:val="0"/>
        </w:rPr>
        <w:t xml:space="preserve"> Place and date</w:t>
        <w:tab/>
        <w:tab/>
        <w:tab/>
        <w:tab/>
        <w:tab/>
        <w:tab/>
        <w:t xml:space="preserve">               Candidate’s signature</w:t>
      </w:r>
    </w:p>
    <w:p w:rsidR="00000000" w:rsidDel="00000000" w:rsidP="00000000" w:rsidRDefault="00000000" w:rsidRPr="00000000" w14:paraId="00000012">
      <w:pPr>
        <w:spacing w:after="120" w:before="120" w:lineRule="auto"/>
        <w:jc w:val="both"/>
        <w:rPr>
          <w:rFonts w:ascii="Arial" w:cs="Arial" w:eastAsia="Arial" w:hAnsi="Arial"/>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Please strike out or delete the inappropriate statement. Consent is required to participate in the recruitment process.</w:t>
      </w:r>
    </w:p>
  </w:footnote>
  <w:footnote w:id="1">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Please strike out or delete the inappropriate statement. The statement concerns the processing of personal data which is not required to be provided in the recruitment process, in particular image (photo), information about family situation or special category of data, e.g. health data (including disability). If you decide to include any of this information in your application documents (e.g. in the Candidate Questionnaire or cover letter), please give your consent to its processing.</w:t>
      </w:r>
    </w:p>
  </w:footnote>
  <w:footnote w:id="2">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Please strike out or delete the inappropriate statement.</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ekstprzypisudolnego">
    <w:name w:val="footnote text"/>
    <w:basedOn w:val="Normalny"/>
    <w:link w:val="TekstprzypisudolnegoZnak"/>
    <w:uiPriority w:val="99"/>
    <w:semiHidden w:val="1"/>
    <w:unhideWhenUsed w:val="1"/>
    <w:rsid w:val="00977758"/>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977758"/>
    <w:rPr>
      <w:sz w:val="20"/>
      <w:szCs w:val="20"/>
      <w:lang w:val="en-US"/>
    </w:rPr>
  </w:style>
  <w:style w:type="character" w:styleId="Odwoanieprzypisudolnego">
    <w:name w:val="footnote reference"/>
    <w:basedOn w:val="Domylnaczcionkaakapitu"/>
    <w:uiPriority w:val="99"/>
    <w:semiHidden w:val="1"/>
    <w:unhideWhenUsed w:val="1"/>
    <w:rsid w:val="00977758"/>
    <w:rPr>
      <w:vertAlign w:val="superscript"/>
    </w:rPr>
  </w:style>
  <w:style w:type="paragraph" w:styleId="Akapitzlist">
    <w:name w:val="List Paragraph"/>
    <w:basedOn w:val="Normalny"/>
    <w:uiPriority w:val="34"/>
    <w:qFormat w:val="1"/>
    <w:rsid w:val="0015516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r/CwvzC7q4sjqYR5Rl45+co7w==">CgMxLjAyDWgubmxuZmFtYjcxcTA4AHIhMUc0NFJ1ZlVyMnJGOE41QVNTM1VockVLR2NRZ3FxTjZX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2025-04-09T08:45:00Z</dcterms:created>
  <dc:creator>Author</dc:creator>
</cp:coreProperties>
</file>